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C2" w:rsidRPr="008065C2" w:rsidRDefault="008065C2" w:rsidP="008065C2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общих собраний собственников МКД в электронном виде в Единой Информационно-Аналитической Системе ЖКХ МО</w:t>
      </w:r>
    </w:p>
    <w:p w:rsidR="008065C2" w:rsidRPr="008065C2" w:rsidRDefault="008065C2" w:rsidP="008065C2">
      <w:pPr>
        <w:shd w:val="clear" w:color="auto" w:fill="FFFFFF"/>
        <w:spacing w:after="45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65C2" w:rsidRPr="008065C2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жильцы многоквартирных домов!!!</w:t>
      </w:r>
    </w:p>
    <w:p w:rsidR="008065C2" w:rsidRPr="008065C2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Доводим до вашего сведения, что начал функционировать электронный личный кабинет гражданина в Единой Информационно-Аналитической Системе ЖКХ Московской области (ЕИАС ЖКХ МО).</w:t>
      </w:r>
    </w:p>
    <w:p w:rsidR="008065C2" w:rsidRPr="008065C2" w:rsidRDefault="008065C2" w:rsidP="00806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642F763" wp14:editId="42195BD2">
            <wp:extent cx="2377440" cy="3363595"/>
            <wp:effectExtent l="0" t="0" r="3810" b="8255"/>
            <wp:docPr id="1" name="Рисунок 1" descr="eias gk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as gkh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личном кабинете Вы сможете:</w:t>
      </w:r>
      <w:r w:rsidRPr="00E52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Провести общее собрание собственников помещений в Вашем доме в электронном виде.</w:t>
      </w:r>
      <w:r w:rsidRPr="00E52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Участвовать в он-</w:t>
      </w:r>
      <w:proofErr w:type="spellStart"/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</w:t>
      </w:r>
      <w:proofErr w:type="spellEnd"/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опросах.</w:t>
      </w:r>
      <w:r w:rsidRPr="00E52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Передать показания приборов учета.</w:t>
      </w:r>
      <w:r w:rsidRPr="00E52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Оплатить услуги ЖКХ.</w:t>
      </w:r>
      <w:r w:rsidRPr="00E52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Отправить обращение или заявку на услуги в управляющую компанию или другую организацию.</w:t>
      </w:r>
      <w:r w:rsidRPr="00E52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Получать новости Администрации Вашего муниципального образования и Управляющей организации.</w:t>
      </w:r>
      <w:r w:rsidRPr="00E52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065C2" w:rsidRPr="008065C2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Просматривать информацию о доме.</w:t>
      </w:r>
    </w:p>
    <w:p w:rsidR="008065C2" w:rsidRPr="008065C2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 в личный кабинет по адресу </w:t>
      </w:r>
      <w:hyperlink r:id="rId5" w:tgtFrame="_blank" w:history="1">
        <w:r w:rsidRPr="00E5278D">
          <w:rPr>
            <w:rFonts w:ascii="Times New Roman" w:eastAsia="Times New Roman" w:hAnsi="Times New Roman" w:cs="Times New Roman"/>
            <w:color w:val="1BA1DB"/>
            <w:sz w:val="28"/>
            <w:szCs w:val="28"/>
            <w:u w:val="single"/>
            <w:lang w:eastAsia="ru-RU"/>
          </w:rPr>
          <w:t>https://citlk.eiasmo.ru</w:t>
        </w:r>
      </w:hyperlink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или </w:t>
      </w:r>
      <w:proofErr w:type="spellStart"/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cайта</w:t>
      </w:r>
      <w:proofErr w:type="spellEnd"/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tgtFrame="_blank" w:history="1">
        <w:r w:rsidRPr="00E5278D">
          <w:rPr>
            <w:rFonts w:ascii="Times New Roman" w:eastAsia="Times New Roman" w:hAnsi="Times New Roman" w:cs="Times New Roman"/>
            <w:color w:val="1BA1DB"/>
            <w:sz w:val="28"/>
            <w:szCs w:val="28"/>
            <w:u w:val="single"/>
            <w:lang w:eastAsia="ru-RU"/>
          </w:rPr>
          <w:t>https://dom.mosreg.ru</w:t>
        </w:r>
      </w:hyperlink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кнопке «Личный кабинет».</w:t>
      </w:r>
    </w:p>
    <w:p w:rsidR="008065C2" w:rsidRPr="008065C2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Инструкции по использованию личного кабинета размещены на сайте </w:t>
      </w:r>
      <w:hyperlink r:id="rId7" w:tgtFrame="_blank" w:history="1">
        <w:r w:rsidRPr="00E5278D">
          <w:rPr>
            <w:rFonts w:ascii="Times New Roman" w:eastAsia="Times New Roman" w:hAnsi="Times New Roman" w:cs="Times New Roman"/>
            <w:color w:val="1BA1DB"/>
            <w:sz w:val="28"/>
            <w:szCs w:val="28"/>
            <w:u w:val="single"/>
            <w:lang w:eastAsia="ru-RU"/>
          </w:rPr>
          <w:t>https://citlk.eiasm</w:t>
        </w:r>
        <w:bookmarkStart w:id="0" w:name="_GoBack"/>
        <w:bookmarkEnd w:id="0"/>
        <w:r w:rsidRPr="00E5278D">
          <w:rPr>
            <w:rFonts w:ascii="Times New Roman" w:eastAsia="Times New Roman" w:hAnsi="Times New Roman" w:cs="Times New Roman"/>
            <w:color w:val="1BA1DB"/>
            <w:sz w:val="28"/>
            <w:szCs w:val="28"/>
            <w:u w:val="single"/>
            <w:lang w:eastAsia="ru-RU"/>
          </w:rPr>
          <w:t>o.ru/docs</w:t>
        </w:r>
      </w:hyperlink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пользоваться полным функционал Личного кабинета необходимо, чтобы организация, осуществляющая управление Вашим домом, произвела следующие действия в ЕИАС ЖКХ МО:</w:t>
      </w:r>
    </w:p>
    <w:p w:rsidR="008065C2" w:rsidRPr="00E5278D" w:rsidRDefault="00E5278D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65C2"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Внести сведения о собственниках помещений</w:t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Внести сведения о лицевых счетах</w:t>
      </w:r>
    </w:p>
    <w:p w:rsidR="008065C2" w:rsidRPr="00E5278D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Регулярно вносить информацию о начислениях и платежах за ЖКУ</w:t>
      </w:r>
    </w:p>
    <w:p w:rsidR="008065C2" w:rsidRPr="008065C2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Подтвердить согласие на прием показаний приборов учета из личного кабинета граждан</w:t>
      </w:r>
    </w:p>
    <w:p w:rsidR="008065C2" w:rsidRPr="008065C2" w:rsidRDefault="008065C2" w:rsidP="008065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возможности участвовать в ОСС необходимо иметь подтвержденную учетную запись в ЕСИА (</w:t>
      </w:r>
      <w:proofErr w:type="spellStart"/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806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также принять на предварительном собрании положительное решение по вопросам проведения ОСС в электронном виде.</w:t>
      </w:r>
    </w:p>
    <w:p w:rsidR="008065C2" w:rsidRPr="008065C2" w:rsidRDefault="00306DD1" w:rsidP="00806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065C2" w:rsidRPr="00E527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 по голосованию на ОСС из личного кабинета ЕИАС ЖКХ</w:t>
        </w:r>
      </w:hyperlink>
      <w:r w:rsidR="008065C2" w:rsidRPr="00E5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</w:p>
    <w:p w:rsidR="00D903B6" w:rsidRPr="00E5278D" w:rsidRDefault="00306DD1">
      <w:pPr>
        <w:rPr>
          <w:rFonts w:ascii="Times New Roman" w:hAnsi="Times New Roman" w:cs="Times New Roman"/>
          <w:sz w:val="28"/>
          <w:szCs w:val="28"/>
        </w:rPr>
      </w:pPr>
    </w:p>
    <w:sectPr w:rsidR="00D903B6" w:rsidRPr="00E5278D" w:rsidSect="00C90092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F"/>
    <w:rsid w:val="00306DD1"/>
    <w:rsid w:val="008065C2"/>
    <w:rsid w:val="009E36FD"/>
    <w:rsid w:val="00BA56FF"/>
    <w:rsid w:val="00C90092"/>
    <w:rsid w:val="00E23078"/>
    <w:rsid w:val="00E5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11CC8-8C02-4121-8AD9-2A9D788A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65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65C2"/>
    <w:rPr>
      <w:b/>
      <w:bCs/>
    </w:rPr>
  </w:style>
  <w:style w:type="character" w:customStyle="1" w:styleId="wffiletext">
    <w:name w:val="wf_file_text"/>
    <w:basedOn w:val="a0"/>
    <w:rsid w:val="008065C2"/>
  </w:style>
  <w:style w:type="paragraph" w:styleId="a6">
    <w:name w:val="Balloon Text"/>
    <w:basedOn w:val="a"/>
    <w:link w:val="a7"/>
    <w:uiPriority w:val="99"/>
    <w:semiHidden/>
    <w:unhideWhenUsed/>
    <w:rsid w:val="0080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4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37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1447">
              <w:marLeft w:val="30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enskoye.ru/images/2020/12/21/instrukciya_golosovanie_oss_eias_gkh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tlk.eiasmo.ru/do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.mosreg.ru/" TargetMode="External"/><Relationship Id="rId5" Type="http://schemas.openxmlformats.org/officeDocument/2006/relationships/hyperlink" Target="https://citlk.eiasmo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P18U18</dc:creator>
  <cp:keywords/>
  <dc:description/>
  <cp:lastModifiedBy>USER</cp:lastModifiedBy>
  <cp:revision>2</cp:revision>
  <dcterms:created xsi:type="dcterms:W3CDTF">2023-01-23T10:05:00Z</dcterms:created>
  <dcterms:modified xsi:type="dcterms:W3CDTF">2023-01-23T10:05:00Z</dcterms:modified>
</cp:coreProperties>
</file>